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1170"/>
        <w:gridCol w:w="1440"/>
        <w:gridCol w:w="990"/>
        <w:gridCol w:w="1705"/>
      </w:tblGrid>
      <w:tr w:rsidR="00825465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27104A" w:rsidRPr="0086185D" w:rsidRDefault="0086185D" w:rsidP="0027104A">
            <w:pPr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 w:rsidRPr="0086185D">
              <w:rPr>
                <w:rFonts w:ascii="Garamond" w:hAnsi="Garamond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04AD2D59" wp14:editId="02B16D14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22225</wp:posOffset>
                  </wp:positionV>
                  <wp:extent cx="781050" cy="668919"/>
                  <wp:effectExtent l="0" t="0" r="0" b="0"/>
                  <wp:wrapNone/>
                  <wp:docPr id="1" name="Picture 1" descr="C:\Users\West Texas AGC\Pictures\Capture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t Texas AGC\Pictures\Capture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:rsidTr="00B4531F">
        <w:trPr>
          <w:trHeight w:val="432"/>
        </w:trPr>
        <w:tc>
          <w:tcPr>
            <w:tcW w:w="10795" w:type="dxa"/>
            <w:gridSpan w:val="8"/>
          </w:tcPr>
          <w:p w:rsidR="0058041E" w:rsidRPr="004A53EC" w:rsidRDefault="007918CF" w:rsidP="00135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676AE">
              <w:rPr>
                <w:rFonts w:ascii="Times New Roman" w:hAnsi="Times New Roman" w:cs="Times New Roman"/>
                <w:b/>
                <w:sz w:val="24"/>
                <w:szCs w:val="24"/>
              </w:rPr>
              <w:t>Associate Member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58041E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:rsidTr="001742AF">
        <w:trPr>
          <w:trHeight w:val="512"/>
        </w:trPr>
        <w:tc>
          <w:tcPr>
            <w:tcW w:w="10795" w:type="dxa"/>
            <w:gridSpan w:val="8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:rsidTr="00AD3C9D">
        <w:trPr>
          <w:trHeight w:val="503"/>
        </w:trPr>
        <w:tc>
          <w:tcPr>
            <w:tcW w:w="5490" w:type="dxa"/>
            <w:gridSpan w:val="4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:rsidTr="00AD3C9D">
        <w:trPr>
          <w:trHeight w:val="485"/>
        </w:trPr>
        <w:tc>
          <w:tcPr>
            <w:tcW w:w="3960" w:type="dxa"/>
            <w:gridSpan w:val="2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3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:rsidTr="00AD3C9D">
        <w:trPr>
          <w:trHeight w:val="485"/>
        </w:trPr>
        <w:tc>
          <w:tcPr>
            <w:tcW w:w="5490" w:type="dxa"/>
            <w:gridSpan w:val="4"/>
          </w:tcPr>
          <w:p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:rsidTr="00AD3C9D">
        <w:trPr>
          <w:trHeight w:val="467"/>
        </w:trPr>
        <w:tc>
          <w:tcPr>
            <w:tcW w:w="5490" w:type="dxa"/>
            <w:gridSpan w:val="4"/>
          </w:tcPr>
          <w:p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:rsidTr="00B4531F">
        <w:trPr>
          <w:trHeight w:val="432"/>
        </w:trPr>
        <w:tc>
          <w:tcPr>
            <w:tcW w:w="10795" w:type="dxa"/>
            <w:gridSpan w:val="8"/>
          </w:tcPr>
          <w:p w:rsidR="007918CF" w:rsidRPr="00DA2E9F" w:rsidRDefault="008A1CD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</w:t>
            </w:r>
          </w:p>
        </w:tc>
      </w:tr>
      <w:tr w:rsidR="0058041E" w:rsidTr="00AD3C9D">
        <w:trPr>
          <w:trHeight w:val="432"/>
        </w:trPr>
        <w:tc>
          <w:tcPr>
            <w:tcW w:w="5490" w:type="dxa"/>
            <w:gridSpan w:val="4"/>
          </w:tcPr>
          <w:p w:rsidR="0058041E" w:rsidRPr="00DA2E9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:rsidTr="001742AF">
        <w:trPr>
          <w:trHeight w:val="638"/>
        </w:trPr>
        <w:tc>
          <w:tcPr>
            <w:tcW w:w="10795" w:type="dxa"/>
            <w:gridSpan w:val="8"/>
          </w:tcPr>
          <w:p w:rsidR="0058041E" w:rsidRPr="00DA2E9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 contact(s) for </w:t>
            </w:r>
            <w:r w:rsidR="000A12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eekly Newsletter and Daily Updates:</w:t>
            </w:r>
          </w:p>
        </w:tc>
      </w:tr>
      <w:tr w:rsidR="0058041E" w:rsidTr="00B4531F">
        <w:trPr>
          <w:trHeight w:val="360"/>
        </w:trPr>
        <w:tc>
          <w:tcPr>
            <w:tcW w:w="10795" w:type="dxa"/>
            <w:gridSpan w:val="8"/>
          </w:tcPr>
          <w:p w:rsidR="008A1CDF" w:rsidRDefault="008A1CDF" w:rsidP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D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:rsidTr="00B4531F">
        <w:trPr>
          <w:trHeight w:val="360"/>
        </w:trPr>
        <w:tc>
          <w:tcPr>
            <w:tcW w:w="4410" w:type="dxa"/>
            <w:gridSpan w:val="3"/>
          </w:tcPr>
          <w:p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5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360"/>
        </w:trPr>
        <w:tc>
          <w:tcPr>
            <w:tcW w:w="4410" w:type="dxa"/>
            <w:gridSpan w:val="3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130BC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360"/>
        </w:trPr>
        <w:tc>
          <w:tcPr>
            <w:tcW w:w="4410" w:type="dxa"/>
            <w:gridSpan w:val="3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360"/>
        </w:trPr>
        <w:tc>
          <w:tcPr>
            <w:tcW w:w="10795" w:type="dxa"/>
            <w:gridSpan w:val="8"/>
          </w:tcPr>
          <w:p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:rsidTr="0013530B">
        <w:trPr>
          <w:trHeight w:val="360"/>
        </w:trPr>
        <w:tc>
          <w:tcPr>
            <w:tcW w:w="8100" w:type="dxa"/>
            <w:gridSpan w:val="6"/>
          </w:tcPr>
          <w:p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:rsidTr="0013530B">
        <w:trPr>
          <w:trHeight w:val="360"/>
        </w:trPr>
        <w:tc>
          <w:tcPr>
            <w:tcW w:w="8100" w:type="dxa"/>
            <w:gridSpan w:val="6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13530B">
        <w:trPr>
          <w:trHeight w:val="360"/>
        </w:trPr>
        <w:tc>
          <w:tcPr>
            <w:tcW w:w="8100" w:type="dxa"/>
            <w:gridSpan w:val="6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13530B">
        <w:trPr>
          <w:trHeight w:val="360"/>
        </w:trPr>
        <w:tc>
          <w:tcPr>
            <w:tcW w:w="8100" w:type="dxa"/>
            <w:gridSpan w:val="6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:rsidTr="0013530B">
        <w:trPr>
          <w:trHeight w:val="360"/>
        </w:trPr>
        <w:tc>
          <w:tcPr>
            <w:tcW w:w="8100" w:type="dxa"/>
            <w:gridSpan w:val="6"/>
          </w:tcPr>
          <w:p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:rsidTr="0013530B">
        <w:trPr>
          <w:trHeight w:val="576"/>
        </w:trPr>
        <w:tc>
          <w:tcPr>
            <w:tcW w:w="3960" w:type="dxa"/>
            <w:gridSpan w:val="2"/>
          </w:tcPr>
          <w:p w:rsidR="0058041E" w:rsidRDefault="0058041E"/>
        </w:tc>
        <w:tc>
          <w:tcPr>
            <w:tcW w:w="2700" w:type="dxa"/>
            <w:gridSpan w:val="3"/>
          </w:tcPr>
          <w:p w:rsidR="0058041E" w:rsidRDefault="0058041E"/>
        </w:tc>
        <w:tc>
          <w:tcPr>
            <w:tcW w:w="4135" w:type="dxa"/>
            <w:gridSpan w:val="3"/>
          </w:tcPr>
          <w:p w:rsidR="0058041E" w:rsidRDefault="0058041E"/>
        </w:tc>
      </w:tr>
      <w:tr w:rsidR="0058041E" w:rsidTr="0013530B">
        <w:trPr>
          <w:trHeight w:val="576"/>
        </w:trPr>
        <w:tc>
          <w:tcPr>
            <w:tcW w:w="3960" w:type="dxa"/>
            <w:gridSpan w:val="2"/>
          </w:tcPr>
          <w:p w:rsidR="0058041E" w:rsidRDefault="0058041E"/>
        </w:tc>
        <w:tc>
          <w:tcPr>
            <w:tcW w:w="2700" w:type="dxa"/>
            <w:gridSpan w:val="3"/>
          </w:tcPr>
          <w:p w:rsidR="0058041E" w:rsidRDefault="0058041E"/>
        </w:tc>
        <w:tc>
          <w:tcPr>
            <w:tcW w:w="4135" w:type="dxa"/>
            <w:gridSpan w:val="3"/>
          </w:tcPr>
          <w:p w:rsidR="0058041E" w:rsidRDefault="0058041E"/>
        </w:tc>
      </w:tr>
      <w:tr w:rsidR="0058041E" w:rsidTr="0013530B">
        <w:trPr>
          <w:trHeight w:val="576"/>
        </w:trPr>
        <w:tc>
          <w:tcPr>
            <w:tcW w:w="3960" w:type="dxa"/>
            <w:gridSpan w:val="2"/>
          </w:tcPr>
          <w:p w:rsidR="0058041E" w:rsidRDefault="0058041E"/>
        </w:tc>
        <w:tc>
          <w:tcPr>
            <w:tcW w:w="2700" w:type="dxa"/>
            <w:gridSpan w:val="3"/>
          </w:tcPr>
          <w:p w:rsidR="0058041E" w:rsidRDefault="0058041E"/>
        </w:tc>
        <w:tc>
          <w:tcPr>
            <w:tcW w:w="4135" w:type="dxa"/>
            <w:gridSpan w:val="3"/>
          </w:tcPr>
          <w:p w:rsidR="0058041E" w:rsidRDefault="0058041E"/>
        </w:tc>
      </w:tr>
      <w:tr w:rsidR="0058041E" w:rsidTr="0013530B">
        <w:trPr>
          <w:trHeight w:val="576"/>
        </w:trPr>
        <w:tc>
          <w:tcPr>
            <w:tcW w:w="3960" w:type="dxa"/>
            <w:gridSpan w:val="2"/>
          </w:tcPr>
          <w:p w:rsidR="0086185D" w:rsidRDefault="0086185D" w:rsidP="0086185D"/>
        </w:tc>
        <w:tc>
          <w:tcPr>
            <w:tcW w:w="2700" w:type="dxa"/>
            <w:gridSpan w:val="3"/>
          </w:tcPr>
          <w:p w:rsidR="0058041E" w:rsidRDefault="0058041E"/>
        </w:tc>
        <w:tc>
          <w:tcPr>
            <w:tcW w:w="4135" w:type="dxa"/>
            <w:gridSpan w:val="3"/>
          </w:tcPr>
          <w:p w:rsidR="0058041E" w:rsidRDefault="0058041E"/>
        </w:tc>
      </w:tr>
      <w:tr w:rsidR="0058041E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1828FC">
              <w:rPr>
                <w:rFonts w:ascii="Times New Roman" w:hAnsi="Times New Roman" w:cs="Times New Roman"/>
                <w:b/>
                <w:sz w:val="24"/>
                <w:szCs w:val="20"/>
              </w:rPr>
              <w:t>Insurance</w:t>
            </w:r>
          </w:p>
        </w:tc>
      </w:tr>
      <w:tr w:rsidR="007D6B2E" w:rsidTr="00B4531F">
        <w:trPr>
          <w:trHeight w:val="360"/>
        </w:trPr>
        <w:tc>
          <w:tcPr>
            <w:tcW w:w="10795" w:type="dxa"/>
            <w:gridSpan w:val="8"/>
          </w:tcPr>
          <w:p w:rsidR="007D6B2E" w:rsidRPr="00171F96" w:rsidRDefault="00C510F5" w:rsidP="00C67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A53EC" w:rsidTr="00AD3C9D">
        <w:trPr>
          <w:trHeight w:val="288"/>
        </w:trPr>
        <w:tc>
          <w:tcPr>
            <w:tcW w:w="3780" w:type="dxa"/>
          </w:tcPr>
          <w:p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:rsidTr="00AD3C9D">
        <w:trPr>
          <w:trHeight w:val="288"/>
        </w:trPr>
        <w:tc>
          <w:tcPr>
            <w:tcW w:w="3780" w:type="dxa"/>
          </w:tcPr>
          <w:p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:rsidTr="00AD3C9D">
        <w:trPr>
          <w:trHeight w:val="288"/>
        </w:trPr>
        <w:tc>
          <w:tcPr>
            <w:tcW w:w="3780" w:type="dxa"/>
          </w:tcPr>
          <w:p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:rsidTr="00B4531F">
        <w:trPr>
          <w:trHeight w:val="360"/>
        </w:trPr>
        <w:tc>
          <w:tcPr>
            <w:tcW w:w="10795" w:type="dxa"/>
            <w:gridSpan w:val="8"/>
          </w:tcPr>
          <w:p w:rsidR="003D35C5" w:rsidRPr="00171F96" w:rsidRDefault="003D35C5" w:rsidP="00C67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1F96">
              <w:rPr>
                <w:rFonts w:ascii="Times New Roman" w:hAnsi="Times New Roman" w:cs="Times New Roman"/>
                <w:sz w:val="20"/>
                <w:szCs w:val="20"/>
              </w:rPr>
              <w:t>Provide a minimum of three (3) referen</w:t>
            </w:r>
            <w:r w:rsidR="003A2475" w:rsidRPr="00171F96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 xml:space="preserve">and/or </w:t>
            </w:r>
            <w:r w:rsidR="00653450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Customer)</w:t>
            </w:r>
            <w:r w:rsidR="003A2475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2475" w:rsidTr="00AD3C9D">
        <w:trPr>
          <w:trHeight w:val="360"/>
        </w:trPr>
        <w:tc>
          <w:tcPr>
            <w:tcW w:w="3780" w:type="dxa"/>
            <w:vAlign w:val="center"/>
          </w:tcPr>
          <w:p w:rsidR="003A2475" w:rsidRPr="009E3CF5" w:rsidRDefault="009E3CF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</w:t>
            </w:r>
            <w:r w:rsidRPr="009E3CF5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1710" w:type="dxa"/>
            <w:gridSpan w:val="3"/>
            <w:vAlign w:val="center"/>
          </w:tcPr>
          <w:p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170" w:type="dxa"/>
            <w:vAlign w:val="center"/>
          </w:tcPr>
          <w:p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:rsidTr="00AD3C9D">
        <w:trPr>
          <w:trHeight w:val="360"/>
        </w:trPr>
        <w:tc>
          <w:tcPr>
            <w:tcW w:w="3780" w:type="dxa"/>
          </w:tcPr>
          <w:p w:rsidR="003A2475" w:rsidRDefault="003A2475"/>
        </w:tc>
        <w:tc>
          <w:tcPr>
            <w:tcW w:w="1710" w:type="dxa"/>
            <w:gridSpan w:val="3"/>
          </w:tcPr>
          <w:p w:rsidR="003A2475" w:rsidRDefault="003A2475"/>
        </w:tc>
        <w:tc>
          <w:tcPr>
            <w:tcW w:w="1170" w:type="dxa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:rsidTr="00AD3C9D">
        <w:trPr>
          <w:trHeight w:val="360"/>
        </w:trPr>
        <w:tc>
          <w:tcPr>
            <w:tcW w:w="3780" w:type="dxa"/>
          </w:tcPr>
          <w:p w:rsidR="003A2475" w:rsidRDefault="003A2475"/>
        </w:tc>
        <w:tc>
          <w:tcPr>
            <w:tcW w:w="1710" w:type="dxa"/>
            <w:gridSpan w:val="3"/>
          </w:tcPr>
          <w:p w:rsidR="003A2475" w:rsidRDefault="003A2475"/>
        </w:tc>
        <w:tc>
          <w:tcPr>
            <w:tcW w:w="1170" w:type="dxa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:rsidTr="00AD3C9D">
        <w:trPr>
          <w:trHeight w:val="360"/>
        </w:trPr>
        <w:tc>
          <w:tcPr>
            <w:tcW w:w="3780" w:type="dxa"/>
          </w:tcPr>
          <w:p w:rsidR="003A2475" w:rsidRDefault="003A2475"/>
        </w:tc>
        <w:tc>
          <w:tcPr>
            <w:tcW w:w="1710" w:type="dxa"/>
            <w:gridSpan w:val="3"/>
          </w:tcPr>
          <w:p w:rsidR="003A2475" w:rsidRDefault="003A2475"/>
        </w:tc>
        <w:tc>
          <w:tcPr>
            <w:tcW w:w="1170" w:type="dxa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:rsidTr="00AD3C9D">
        <w:trPr>
          <w:trHeight w:val="360"/>
        </w:trPr>
        <w:tc>
          <w:tcPr>
            <w:tcW w:w="3780" w:type="dxa"/>
          </w:tcPr>
          <w:p w:rsidR="003A2475" w:rsidRDefault="003A2475"/>
        </w:tc>
        <w:tc>
          <w:tcPr>
            <w:tcW w:w="1710" w:type="dxa"/>
            <w:gridSpan w:val="3"/>
          </w:tcPr>
          <w:p w:rsidR="003A2475" w:rsidRDefault="003A2475"/>
        </w:tc>
        <w:tc>
          <w:tcPr>
            <w:tcW w:w="1170" w:type="dxa"/>
          </w:tcPr>
          <w:p w:rsidR="003A2475" w:rsidRDefault="003A2475"/>
        </w:tc>
        <w:tc>
          <w:tcPr>
            <w:tcW w:w="1440" w:type="dxa"/>
          </w:tcPr>
          <w:p w:rsidR="003A2475" w:rsidRDefault="003A2475"/>
        </w:tc>
        <w:tc>
          <w:tcPr>
            <w:tcW w:w="2695" w:type="dxa"/>
            <w:gridSpan w:val="2"/>
          </w:tcPr>
          <w:p w:rsidR="003A2475" w:rsidRDefault="003A2475"/>
        </w:tc>
      </w:tr>
      <w:tr w:rsidR="003A2475" w:rsidTr="00AD3C9D">
        <w:trPr>
          <w:trHeight w:val="360"/>
        </w:trPr>
        <w:tc>
          <w:tcPr>
            <w:tcW w:w="3780" w:type="dxa"/>
          </w:tcPr>
          <w:p w:rsidR="003A2475" w:rsidRDefault="003A2475"/>
        </w:tc>
        <w:tc>
          <w:tcPr>
            <w:tcW w:w="1710" w:type="dxa"/>
            <w:gridSpan w:val="3"/>
          </w:tcPr>
          <w:p w:rsidR="003A2475" w:rsidRDefault="003A2475"/>
        </w:tc>
        <w:tc>
          <w:tcPr>
            <w:tcW w:w="1170" w:type="dxa"/>
          </w:tcPr>
          <w:p w:rsidR="003A2475" w:rsidRDefault="003A2475"/>
        </w:tc>
        <w:tc>
          <w:tcPr>
            <w:tcW w:w="1440" w:type="dxa"/>
          </w:tcPr>
          <w:p w:rsidR="003A2475" w:rsidRDefault="003A2475"/>
        </w:tc>
        <w:tc>
          <w:tcPr>
            <w:tcW w:w="2695" w:type="dxa"/>
            <w:gridSpan w:val="2"/>
          </w:tcPr>
          <w:p w:rsidR="003A2475" w:rsidRDefault="003A2475"/>
        </w:tc>
      </w:tr>
      <w:tr w:rsidR="00E22B76" w:rsidRPr="00E22B76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:rsidTr="00B4531F">
        <w:trPr>
          <w:trHeight w:val="360"/>
        </w:trPr>
        <w:tc>
          <w:tcPr>
            <w:tcW w:w="10795" w:type="dxa"/>
            <w:gridSpan w:val="8"/>
          </w:tcPr>
          <w:p w:rsidR="00E22B76" w:rsidRPr="00AD3C9D" w:rsidRDefault="00653450" w:rsidP="0065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>I understand that m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embership 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C9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>West Texas AGC Chapter also includes membership and affiliation with AGC of America and AGC-TBB (Texas Building Branch).  Benefits, dividends, access to programs, AND the West Texas AGC plan room service is included with the quarterly/annual dues.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Membership continues until which time the chapter is notified in writing of cancellation, therefore, 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>I, on behalf of the company, certify the statements are correct and true and agree, if approved, will follow the Constitution and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By-Laws of the West Texas Chapter AGC (Association) and AGC of America </w:t>
            </w:r>
            <w:proofErr w:type="gramStart"/>
            <w:r w:rsidRPr="00AD3C9D">
              <w:rPr>
                <w:rFonts w:ascii="Times New Roman" w:hAnsi="Times New Roman" w:cs="Times New Roman"/>
                <w:sz w:val="20"/>
                <w:szCs w:val="20"/>
              </w:rPr>
              <w:t>as long as</w:t>
            </w:r>
            <w:proofErr w:type="gramEnd"/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I (we) continue as a member.</w:t>
            </w:r>
          </w:p>
        </w:tc>
      </w:tr>
      <w:tr w:rsidR="00E22B76" w:rsidTr="00B4531F">
        <w:trPr>
          <w:trHeight w:val="360"/>
        </w:trPr>
        <w:tc>
          <w:tcPr>
            <w:tcW w:w="10795" w:type="dxa"/>
            <w:gridSpan w:val="8"/>
          </w:tcPr>
          <w:p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:rsidTr="00B4531F">
        <w:trPr>
          <w:trHeight w:val="360"/>
        </w:trPr>
        <w:tc>
          <w:tcPr>
            <w:tcW w:w="5490" w:type="dxa"/>
            <w:gridSpan w:val="4"/>
          </w:tcPr>
          <w:p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:rsidTr="00B4531F">
        <w:trPr>
          <w:trHeight w:val="360"/>
        </w:trPr>
        <w:tc>
          <w:tcPr>
            <w:tcW w:w="5490" w:type="dxa"/>
            <w:gridSpan w:val="4"/>
          </w:tcPr>
          <w:p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:rsidTr="00AD3C9D">
        <w:trPr>
          <w:trHeight w:val="360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Associate 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7A5" w:rsidTr="00AD3C9D">
        <w:trPr>
          <w:trHeight w:val="288"/>
        </w:trPr>
        <w:tc>
          <w:tcPr>
            <w:tcW w:w="5490" w:type="dxa"/>
            <w:gridSpan w:val="4"/>
          </w:tcPr>
          <w:p w:rsidR="002077A5" w:rsidRPr="002077A5" w:rsidRDefault="00C945A0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="002077A5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□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28FC">
              <w:rPr>
                <w:rFonts w:ascii="Times New Roman" w:hAnsi="Times New Roman" w:cs="Times New Roman"/>
                <w:sz w:val="20"/>
                <w:szCs w:val="20"/>
              </w:rPr>
              <w:t xml:space="preserve">            Date:</w:t>
            </w:r>
            <w:r w:rsidR="002077A5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305" w:type="dxa"/>
            <w:gridSpan w:val="4"/>
          </w:tcPr>
          <w:p w:rsidR="002077A5" w:rsidRPr="002077A5" w:rsidRDefault="0009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Amount:</w:t>
            </w:r>
          </w:p>
        </w:tc>
      </w:tr>
      <w:tr w:rsidR="00AD3C9D" w:rsidTr="005037E2">
        <w:trPr>
          <w:trHeight w:val="586"/>
        </w:trPr>
        <w:tc>
          <w:tcPr>
            <w:tcW w:w="10795" w:type="dxa"/>
            <w:gridSpan w:val="8"/>
          </w:tcPr>
          <w:p w:rsidR="00AD3C9D" w:rsidRDefault="00AD3C9D" w:rsidP="00AD3C9D">
            <w:pPr>
              <w:rPr>
                <w:i/>
              </w:rPr>
            </w:pPr>
            <w:r>
              <w:rPr>
                <w:i/>
              </w:rPr>
              <w:t>Associate Membership Dues - $1500 annually • Payable option at $375 per quarter</w:t>
            </w:r>
          </w:p>
          <w:p w:rsidR="000A120C" w:rsidRDefault="000A120C" w:rsidP="00AD3C9D">
            <w:r>
              <w:rPr>
                <w:i/>
              </w:rPr>
              <w:t>Minimum $375 payment required to begin membership</w:t>
            </w:r>
          </w:p>
        </w:tc>
      </w:tr>
      <w:tr w:rsidR="000A120C" w:rsidRPr="000A120C" w:rsidTr="000A120C">
        <w:trPr>
          <w:trHeight w:val="288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:rsidR="0013546F" w:rsidRPr="000A120C" w:rsidRDefault="0013546F">
            <w:pPr>
              <w:rPr>
                <w:i/>
                <w:color w:val="BDD6EE" w:themeColor="accent1" w:themeTint="66"/>
              </w:rPr>
            </w:pPr>
          </w:p>
        </w:tc>
        <w:tc>
          <w:tcPr>
            <w:tcW w:w="5305" w:type="dxa"/>
            <w:gridSpan w:val="4"/>
            <w:shd w:val="clear" w:color="auto" w:fill="DEEAF6" w:themeFill="accent1" w:themeFillTint="33"/>
          </w:tcPr>
          <w:p w:rsidR="002077A5" w:rsidRPr="000A120C" w:rsidRDefault="002077A5">
            <w:pPr>
              <w:rPr>
                <w:color w:val="BDD6EE" w:themeColor="accent1" w:themeTint="66"/>
              </w:rPr>
            </w:pPr>
          </w:p>
        </w:tc>
      </w:tr>
    </w:tbl>
    <w:p w:rsidR="00204652" w:rsidRPr="000A120C" w:rsidRDefault="00204652" w:rsidP="00204652">
      <w:pPr>
        <w:spacing w:after="0" w:line="240" w:lineRule="auto"/>
        <w:rPr>
          <w:rFonts w:ascii="Arial" w:hAnsi="Arial" w:cs="Arial"/>
          <w:b/>
          <w:color w:val="BDD6EE" w:themeColor="accent1" w:themeTint="66"/>
          <w:sz w:val="16"/>
          <w:szCs w:val="18"/>
        </w:rPr>
      </w:pPr>
    </w:p>
    <w:p w:rsidR="0013546F" w:rsidRDefault="0013546F" w:rsidP="0065345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0465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4AF7E90" wp14:editId="6B9737D2">
                <wp:simplePos x="0" y="0"/>
                <wp:positionH relativeFrom="column">
                  <wp:posOffset>15240</wp:posOffset>
                </wp:positionH>
                <wp:positionV relativeFrom="paragraph">
                  <wp:posOffset>200025</wp:posOffset>
                </wp:positionV>
                <wp:extent cx="676656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AD3C9D" w:rsidRPr="00AD3C9D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eturn completed application</w:t>
                            </w:r>
                            <w:r w:rsidR="0013546F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payment 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to West Texas Chapter AGC, Inc.</w:t>
                            </w:r>
                          </w:p>
                          <w:p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Attn:  Cassie Hughes, Executive Director</w:t>
                            </w:r>
                          </w:p>
                          <w:p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P. O. Box 5365 Abilene, TX 79608</w:t>
                            </w:r>
                          </w:p>
                          <w:p w:rsidR="00204652" w:rsidRPr="00AD3C9D" w:rsidRDefault="000A120C" w:rsidP="002046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2077A5" w:rsidRPr="00AD3C9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chughes@wtagc.org</w:t>
                              </w:r>
                            </w:hyperlink>
                            <w:r w:rsidR="00130BCC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5A82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="002B5A82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  <w:r w:rsidR="00130BCC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4AC" w:rsidRPr="00AD3C9D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F704AC" w:rsidRPr="00AD3C9D">
                              <w:rPr>
                                <w:b/>
                                <w:sz w:val="20"/>
                                <w:szCs w:val="20"/>
                              </w:rPr>
                              <w:t>325) 676-7447</w:t>
                            </w:r>
                            <w:r w:rsidR="00653450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F7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5.75pt;width:532.8pt;height: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" stroked="f">
                <v:textbox>
                  <w:txbxContent>
                    <w:p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="00AD3C9D" w:rsidRPr="00AD3C9D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eturn completed application</w:t>
                      </w:r>
                      <w:r w:rsidR="0013546F" w:rsidRPr="00AD3C9D">
                        <w:rPr>
                          <w:b/>
                          <w:sz w:val="20"/>
                          <w:szCs w:val="20"/>
                        </w:rPr>
                        <w:t xml:space="preserve"> with payment 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to West Texas Chapter AGC, Inc.</w:t>
                      </w:r>
                    </w:p>
                    <w:p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>Attn:  Cassie Hughes, Executive Director</w:t>
                      </w:r>
                    </w:p>
                    <w:p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>P. O. Box 5365 Abilene, TX 79608</w:t>
                      </w:r>
                    </w:p>
                    <w:p w:rsidR="00204652" w:rsidRPr="00AD3C9D" w:rsidRDefault="000A120C" w:rsidP="0020465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2077A5" w:rsidRPr="00AD3C9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chughes@wtagc.org</w:t>
                        </w:r>
                      </w:hyperlink>
                      <w:r w:rsidR="00130BCC" w:rsidRPr="00AD3C9D">
                        <w:rPr>
                          <w:rStyle w:val="Hyperlin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5A82" w:rsidRPr="00AD3C9D">
                        <w:rPr>
                          <w:rStyle w:val="Hyperlink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proofErr w:type="gramStart"/>
                      <w:r w:rsidR="002B5A82" w:rsidRPr="00AD3C9D">
                        <w:rPr>
                          <w:rStyle w:val="Hyperlink"/>
                          <w:b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  <w:r w:rsidR="00130BCC" w:rsidRPr="00AD3C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704AC" w:rsidRPr="00AD3C9D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F704AC" w:rsidRPr="00AD3C9D">
                        <w:rPr>
                          <w:b/>
                          <w:sz w:val="20"/>
                          <w:szCs w:val="20"/>
                        </w:rPr>
                        <w:t>325) 676-7447</w:t>
                      </w:r>
                      <w:r w:rsidR="00653450" w:rsidRPr="00AD3C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077A5" w:rsidRPr="0086185D" w:rsidRDefault="00B4531F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>W</w:t>
      </w:r>
      <w:r w:rsidR="002077A5" w:rsidRPr="00204652">
        <w:rPr>
          <w:rFonts w:ascii="Arial" w:hAnsi="Arial" w:cs="Arial"/>
          <w:b/>
          <w:sz w:val="18"/>
          <w:szCs w:val="18"/>
        </w:rPr>
        <w:t>EST TEXAS CHAPTER AGC PLAN ROOMS</w:t>
      </w:r>
    </w:p>
    <w:p w:rsidR="002077A5" w:rsidRPr="00BC4EEE" w:rsidRDefault="002077A5" w:rsidP="002077A5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2"/>
      </w:tblGrid>
      <w:tr w:rsidR="002077A5" w:rsidRPr="0086185D" w:rsidTr="00204652">
        <w:trPr>
          <w:trHeight w:val="272"/>
          <w:jc w:val="center"/>
        </w:trPr>
        <w:tc>
          <w:tcPr>
            <w:tcW w:w="2561" w:type="dxa"/>
            <w:shd w:val="clear" w:color="auto" w:fill="000000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Abilene – Corporate Office</w:t>
            </w:r>
          </w:p>
        </w:tc>
        <w:tc>
          <w:tcPr>
            <w:tcW w:w="2561" w:type="dxa"/>
            <w:shd w:val="clear" w:color="auto" w:fill="000000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Lubbock</w:t>
            </w:r>
          </w:p>
        </w:tc>
        <w:tc>
          <w:tcPr>
            <w:tcW w:w="2561" w:type="dxa"/>
            <w:shd w:val="clear" w:color="auto" w:fill="000000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Midland</w:t>
            </w:r>
          </w:p>
        </w:tc>
        <w:tc>
          <w:tcPr>
            <w:tcW w:w="2562" w:type="dxa"/>
            <w:shd w:val="clear" w:color="auto" w:fill="000000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Wichita Falls</w:t>
            </w:r>
          </w:p>
        </w:tc>
      </w:tr>
      <w:tr w:rsidR="002077A5" w:rsidRPr="0086185D" w:rsidTr="00204652">
        <w:trPr>
          <w:trHeight w:val="144"/>
          <w:jc w:val="center"/>
        </w:trPr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3125 S. 27</w:t>
            </w:r>
            <w:r w:rsidRPr="00BC4E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bCs/>
                <w:sz w:val="16"/>
                <w:szCs w:val="16"/>
              </w:rPr>
              <w:t xml:space="preserve"> St./P.O. Box 5365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3004 B 50</w:t>
            </w:r>
            <w:r w:rsidRPr="00BC4E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4500 W. Illinois Suite 201</w:t>
            </w:r>
          </w:p>
        </w:tc>
        <w:tc>
          <w:tcPr>
            <w:tcW w:w="2562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3100 Seymour Hwy. Suite 214</w:t>
            </w:r>
          </w:p>
        </w:tc>
      </w:tr>
      <w:tr w:rsidR="002077A5" w:rsidRPr="0086185D" w:rsidTr="00204652">
        <w:trPr>
          <w:trHeight w:val="144"/>
          <w:jc w:val="center"/>
        </w:trPr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Abilene, TX 79605/79608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Lubbock, TX 79413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Midland, TX 79703</w:t>
            </w:r>
          </w:p>
        </w:tc>
        <w:tc>
          <w:tcPr>
            <w:tcW w:w="2562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Wichita Falls, TX 76301</w:t>
            </w:r>
          </w:p>
        </w:tc>
      </w:tr>
      <w:tr w:rsidR="002077A5" w:rsidRPr="0086185D" w:rsidTr="00204652">
        <w:trPr>
          <w:trHeight w:val="144"/>
          <w:jc w:val="center"/>
        </w:trPr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325/676-7447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806/797-8898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432/520-2220</w:t>
            </w:r>
          </w:p>
        </w:tc>
        <w:tc>
          <w:tcPr>
            <w:tcW w:w="2562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940/322-0100</w:t>
            </w:r>
          </w:p>
        </w:tc>
      </w:tr>
      <w:tr w:rsidR="002077A5" w:rsidRPr="0086185D" w:rsidTr="00204652">
        <w:trPr>
          <w:trHeight w:val="144"/>
          <w:jc w:val="center"/>
        </w:trPr>
        <w:tc>
          <w:tcPr>
            <w:tcW w:w="2561" w:type="dxa"/>
            <w:vAlign w:val="center"/>
          </w:tcPr>
          <w:p w:rsidR="002077A5" w:rsidRPr="00BC4EEE" w:rsidRDefault="00653450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abilene@wtagc.org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lubbock@wtagc.org</w:t>
            </w:r>
          </w:p>
        </w:tc>
        <w:tc>
          <w:tcPr>
            <w:tcW w:w="2561" w:type="dxa"/>
            <w:vAlign w:val="center"/>
          </w:tcPr>
          <w:p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midland@wtagc.org</w:t>
            </w:r>
          </w:p>
        </w:tc>
        <w:tc>
          <w:tcPr>
            <w:tcW w:w="2562" w:type="dxa"/>
            <w:vAlign w:val="center"/>
          </w:tcPr>
          <w:p w:rsidR="002077A5" w:rsidRPr="00BC4EEE" w:rsidRDefault="002B5A82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wichitafalls@wtagc.org</w:t>
            </w:r>
          </w:p>
        </w:tc>
      </w:tr>
      <w:tr w:rsidR="002077A5" w:rsidRPr="0086185D" w:rsidTr="00B4531F">
        <w:trPr>
          <w:trHeight w:val="171"/>
          <w:jc w:val="center"/>
        </w:trPr>
        <w:tc>
          <w:tcPr>
            <w:tcW w:w="10245" w:type="dxa"/>
            <w:gridSpan w:val="4"/>
            <w:vAlign w:val="center"/>
          </w:tcPr>
          <w:p w:rsidR="002077A5" w:rsidRPr="00BC4EEE" w:rsidRDefault="002077A5" w:rsidP="00683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wtagc.org</w:t>
            </w:r>
          </w:p>
        </w:tc>
      </w:tr>
    </w:tbl>
    <w:p w:rsidR="00AE387E" w:rsidRDefault="00AE387E" w:rsidP="00204652">
      <w:pPr>
        <w:spacing w:after="0"/>
      </w:pPr>
    </w:p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97FE6"/>
    <w:rsid w:val="000A120C"/>
    <w:rsid w:val="0011274F"/>
    <w:rsid w:val="00130BCC"/>
    <w:rsid w:val="0013530B"/>
    <w:rsid w:val="0013546F"/>
    <w:rsid w:val="001518EC"/>
    <w:rsid w:val="00171F96"/>
    <w:rsid w:val="001742AF"/>
    <w:rsid w:val="001828FC"/>
    <w:rsid w:val="00204652"/>
    <w:rsid w:val="002077A5"/>
    <w:rsid w:val="002357FA"/>
    <w:rsid w:val="0027104A"/>
    <w:rsid w:val="002B5A82"/>
    <w:rsid w:val="00305823"/>
    <w:rsid w:val="003A2475"/>
    <w:rsid w:val="003D35C5"/>
    <w:rsid w:val="004A53EC"/>
    <w:rsid w:val="004B5589"/>
    <w:rsid w:val="005328E7"/>
    <w:rsid w:val="005751B9"/>
    <w:rsid w:val="0058041E"/>
    <w:rsid w:val="00653450"/>
    <w:rsid w:val="00683957"/>
    <w:rsid w:val="007541AB"/>
    <w:rsid w:val="00783319"/>
    <w:rsid w:val="007918CF"/>
    <w:rsid w:val="007D6B2E"/>
    <w:rsid w:val="00825465"/>
    <w:rsid w:val="00845196"/>
    <w:rsid w:val="0086185D"/>
    <w:rsid w:val="008A1CDF"/>
    <w:rsid w:val="008D0446"/>
    <w:rsid w:val="008E6B6E"/>
    <w:rsid w:val="00954F2F"/>
    <w:rsid w:val="009E2C54"/>
    <w:rsid w:val="009E3CF5"/>
    <w:rsid w:val="00A06A2D"/>
    <w:rsid w:val="00AD3C9D"/>
    <w:rsid w:val="00AE387E"/>
    <w:rsid w:val="00B10AB8"/>
    <w:rsid w:val="00B4531F"/>
    <w:rsid w:val="00BB735C"/>
    <w:rsid w:val="00BC4EEE"/>
    <w:rsid w:val="00C219F4"/>
    <w:rsid w:val="00C36DF3"/>
    <w:rsid w:val="00C510F5"/>
    <w:rsid w:val="00C676AE"/>
    <w:rsid w:val="00C945A0"/>
    <w:rsid w:val="00D7065D"/>
    <w:rsid w:val="00D8370A"/>
    <w:rsid w:val="00DA2E9F"/>
    <w:rsid w:val="00DF633A"/>
    <w:rsid w:val="00E03F97"/>
    <w:rsid w:val="00E22B76"/>
    <w:rsid w:val="00F3512F"/>
    <w:rsid w:val="00F371A8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F2C2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Cassie Hughes</cp:lastModifiedBy>
  <cp:revision>2</cp:revision>
  <cp:lastPrinted>2014-11-03T16:02:00Z</cp:lastPrinted>
  <dcterms:created xsi:type="dcterms:W3CDTF">2018-01-11T22:03:00Z</dcterms:created>
  <dcterms:modified xsi:type="dcterms:W3CDTF">2018-01-11T22:03:00Z</dcterms:modified>
</cp:coreProperties>
</file>